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A1" w:rsidRPr="005F79A1" w:rsidRDefault="005F79A1" w:rsidP="00F36D1F">
      <w:pPr>
        <w:jc w:val="both"/>
        <w:rPr>
          <w:iCs/>
          <w:color w:val="000000"/>
          <w:sz w:val="24"/>
          <w:szCs w:val="24"/>
        </w:rPr>
      </w:pPr>
      <w:bookmarkStart w:id="0" w:name="_GoBack"/>
      <w:bookmarkEnd w:id="0"/>
    </w:p>
    <w:p w:rsidR="005F79A1" w:rsidRDefault="005F79A1" w:rsidP="004A48CC">
      <w:pPr>
        <w:jc w:val="center"/>
        <w:rPr>
          <w:b/>
          <w:iCs/>
          <w:color w:val="000000"/>
          <w:sz w:val="24"/>
          <w:szCs w:val="24"/>
        </w:rPr>
      </w:pPr>
      <w:r w:rsidRPr="0085724A">
        <w:rPr>
          <w:b/>
          <w:iCs/>
          <w:color w:val="000000"/>
          <w:sz w:val="24"/>
          <w:szCs w:val="24"/>
        </w:rPr>
        <w:t xml:space="preserve">PARCERIAS FIRMADAS COM </w:t>
      </w:r>
      <w:r w:rsidR="0085724A" w:rsidRPr="0085724A">
        <w:rPr>
          <w:b/>
          <w:iCs/>
          <w:color w:val="000000"/>
          <w:sz w:val="24"/>
          <w:szCs w:val="24"/>
        </w:rPr>
        <w:t xml:space="preserve">A </w:t>
      </w:r>
      <w:r w:rsidRPr="0085724A">
        <w:rPr>
          <w:b/>
          <w:iCs/>
          <w:color w:val="000000"/>
          <w:sz w:val="24"/>
          <w:szCs w:val="24"/>
        </w:rPr>
        <w:t>ADMINISTRAÇÃO PÚBLICA ESTADUAL</w:t>
      </w:r>
    </w:p>
    <w:p w:rsidR="005F79A1" w:rsidRDefault="00591C42" w:rsidP="004A48CC">
      <w:pPr>
        <w:jc w:val="center"/>
        <w:rPr>
          <w:iCs/>
          <w:color w:val="000000"/>
          <w:sz w:val="24"/>
          <w:szCs w:val="24"/>
        </w:rPr>
      </w:pPr>
      <w:r w:rsidRPr="0085724A">
        <w:rPr>
          <w:iCs/>
          <w:color w:val="000000"/>
          <w:sz w:val="24"/>
          <w:szCs w:val="24"/>
        </w:rPr>
        <w:t>SECRETARIA DE ESTADO DE TRABALHO, ASSISTÊNCIA E DESENVOLVIMENTO SOCIAL</w:t>
      </w:r>
    </w:p>
    <w:p w:rsidR="0085724A" w:rsidRDefault="0085724A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:rsidR="001471B2" w:rsidRPr="001471B2" w:rsidRDefault="001471B2" w:rsidP="00F36D1F">
      <w:pPr>
        <w:spacing w:before="40"/>
        <w:jc w:val="both"/>
        <w:rPr>
          <w:iCs/>
          <w:color w:val="000000"/>
          <w:sz w:val="24"/>
          <w:szCs w:val="24"/>
        </w:rPr>
      </w:pPr>
      <w:r w:rsidRPr="001471B2">
        <w:rPr>
          <w:b/>
          <w:iCs/>
          <w:color w:val="000000"/>
          <w:sz w:val="24"/>
          <w:szCs w:val="24"/>
        </w:rPr>
        <w:t>Organização da Sociedade Civil:</w:t>
      </w:r>
      <w:r w:rsidR="00176EBA">
        <w:rPr>
          <w:b/>
          <w:iCs/>
          <w:color w:val="000000"/>
          <w:sz w:val="24"/>
          <w:szCs w:val="24"/>
        </w:rPr>
        <w:t xml:space="preserve"> Casa do Idoso São Joaquim e </w:t>
      </w:r>
      <w:proofErr w:type="spellStart"/>
      <w:proofErr w:type="gramStart"/>
      <w:r w:rsidR="00176EBA">
        <w:rPr>
          <w:b/>
          <w:iCs/>
          <w:color w:val="000000"/>
          <w:sz w:val="24"/>
          <w:szCs w:val="24"/>
        </w:rPr>
        <w:t>Sant’Ana</w:t>
      </w:r>
      <w:proofErr w:type="spellEnd"/>
      <w:proofErr w:type="gramEnd"/>
    </w:p>
    <w:p w:rsidR="001471B2" w:rsidRPr="001471B2" w:rsidRDefault="001471B2" w:rsidP="00F36D1F">
      <w:pPr>
        <w:spacing w:before="40"/>
        <w:jc w:val="both"/>
        <w:rPr>
          <w:iCs/>
          <w:color w:val="000000"/>
          <w:sz w:val="24"/>
          <w:szCs w:val="24"/>
        </w:rPr>
      </w:pPr>
      <w:r w:rsidRPr="001471B2">
        <w:rPr>
          <w:b/>
          <w:iCs/>
          <w:color w:val="000000"/>
          <w:sz w:val="24"/>
          <w:szCs w:val="24"/>
        </w:rPr>
        <w:t>CNPJ:</w:t>
      </w:r>
      <w:r w:rsidR="00176EBA">
        <w:rPr>
          <w:b/>
          <w:iCs/>
          <w:color w:val="000000"/>
          <w:sz w:val="24"/>
          <w:szCs w:val="24"/>
        </w:rPr>
        <w:t xml:space="preserve"> 04.353.478/0001-56</w:t>
      </w:r>
    </w:p>
    <w:p w:rsidR="001471B2" w:rsidRDefault="001471B2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:rsidR="0085724A" w:rsidRPr="00DC4E33" w:rsidRDefault="0085724A" w:rsidP="001471B2">
      <w:pPr>
        <w:shd w:val="clear" w:color="auto" w:fill="F2F2F2" w:themeFill="background1" w:themeFillShade="F2"/>
        <w:spacing w:before="40"/>
        <w:jc w:val="both"/>
        <w:rPr>
          <w:b/>
          <w:iCs/>
          <w:color w:val="000000"/>
          <w:sz w:val="24"/>
          <w:szCs w:val="24"/>
        </w:rPr>
      </w:pPr>
      <w:r w:rsidRPr="00DC4E33">
        <w:rPr>
          <w:b/>
          <w:iCs/>
          <w:color w:val="000000"/>
          <w:sz w:val="24"/>
          <w:szCs w:val="24"/>
        </w:rPr>
        <w:t xml:space="preserve">Dados </w:t>
      </w:r>
      <w:r w:rsidR="005F79A1" w:rsidRPr="00DC4E33">
        <w:rPr>
          <w:b/>
          <w:iCs/>
          <w:color w:val="000000"/>
          <w:sz w:val="24"/>
          <w:szCs w:val="24"/>
        </w:rPr>
        <w:t>d</w:t>
      </w:r>
      <w:r w:rsidRPr="00DC4E33">
        <w:rPr>
          <w:b/>
          <w:iCs/>
          <w:color w:val="000000"/>
          <w:sz w:val="24"/>
          <w:szCs w:val="24"/>
        </w:rPr>
        <w:t>a parceria</w:t>
      </w:r>
    </w:p>
    <w:tbl>
      <w:tblPr>
        <w:tblStyle w:val="ListTable2Accent1"/>
        <w:tblW w:w="0" w:type="auto"/>
        <w:tblLook w:val="04A0"/>
      </w:tblPr>
      <w:tblGrid>
        <w:gridCol w:w="4672"/>
        <w:gridCol w:w="4672"/>
      </w:tblGrid>
      <w:tr w:rsidR="0085724A" w:rsidRPr="0085724A" w:rsidTr="001471B2">
        <w:trPr>
          <w:cnfStyle w:val="100000000000"/>
        </w:trPr>
        <w:tc>
          <w:tcPr>
            <w:cnfStyle w:val="001000000000"/>
            <w:tcW w:w="9344" w:type="dxa"/>
            <w:gridSpan w:val="2"/>
            <w:shd w:val="clear" w:color="auto" w:fill="auto"/>
          </w:tcPr>
          <w:p w:rsidR="0085724A" w:rsidRPr="00DC4E33" w:rsidRDefault="0085724A" w:rsidP="00176EBA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Fomento ou colaboração:</w:t>
            </w:r>
            <w:r w:rsidR="00176EB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="00176EBA">
              <w:rPr>
                <w:rFonts w:ascii="Century Gothic" w:hAnsi="Century Gothic"/>
                <w:b w:val="0"/>
                <w:bCs w:val="0"/>
                <w:color w:val="201F1E"/>
                <w:shd w:val="clear" w:color="auto" w:fill="FFFFFF"/>
              </w:rPr>
              <w:t xml:space="preserve">Termo de Fomento </w:t>
            </w:r>
          </w:p>
        </w:tc>
      </w:tr>
      <w:tr w:rsidR="0085724A" w:rsidRPr="0085724A" w:rsidTr="001471B2">
        <w:trPr>
          <w:cnfStyle w:val="000000100000"/>
        </w:trPr>
        <w:tc>
          <w:tcPr>
            <w:cnfStyle w:val="001000000000"/>
            <w:tcW w:w="4672" w:type="dxa"/>
            <w:shd w:val="clear" w:color="auto" w:fill="auto"/>
          </w:tcPr>
          <w:p w:rsidR="0085724A" w:rsidRPr="00DC4E33" w:rsidRDefault="0085724A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Número do termo:</w:t>
            </w:r>
            <w:r w:rsidR="00176EBA">
              <w:rPr>
                <w:rFonts w:ascii="Century Gothic" w:hAnsi="Century Gothic"/>
                <w:b w:val="0"/>
                <w:bCs w:val="0"/>
                <w:color w:val="201F1E"/>
                <w:shd w:val="clear" w:color="auto" w:fill="FFFFFF"/>
              </w:rPr>
              <w:t xml:space="preserve"> SETADES/057/2020</w:t>
            </w:r>
          </w:p>
        </w:tc>
        <w:tc>
          <w:tcPr>
            <w:tcW w:w="4672" w:type="dxa"/>
            <w:shd w:val="clear" w:color="auto" w:fill="auto"/>
          </w:tcPr>
          <w:p w:rsidR="0085724A" w:rsidRPr="0085724A" w:rsidRDefault="0085724A" w:rsidP="00E02DA6">
            <w:pPr>
              <w:spacing w:before="40"/>
              <w:jc w:val="both"/>
              <w:cnfStyle w:val="000000100000"/>
              <w:rPr>
                <w:iCs/>
                <w:color w:val="000000"/>
                <w:sz w:val="24"/>
                <w:szCs w:val="24"/>
              </w:rPr>
            </w:pPr>
            <w:r w:rsidRPr="0085724A">
              <w:rPr>
                <w:iCs/>
                <w:color w:val="000000"/>
                <w:sz w:val="24"/>
                <w:szCs w:val="24"/>
              </w:rPr>
              <w:t>Número do processo:</w:t>
            </w:r>
            <w:r w:rsidR="00176EBA">
              <w:rPr>
                <w:iCs/>
                <w:color w:val="000000"/>
                <w:sz w:val="24"/>
                <w:szCs w:val="24"/>
              </w:rPr>
              <w:t xml:space="preserve"> 2020-NC04X</w:t>
            </w:r>
          </w:p>
        </w:tc>
      </w:tr>
      <w:tr w:rsidR="0085724A" w:rsidRPr="0085724A" w:rsidTr="001471B2">
        <w:tc>
          <w:tcPr>
            <w:cnfStyle w:val="001000000000"/>
            <w:tcW w:w="9344" w:type="dxa"/>
            <w:gridSpan w:val="2"/>
            <w:shd w:val="clear" w:color="auto" w:fill="auto"/>
          </w:tcPr>
          <w:p w:rsidR="0085724A" w:rsidRPr="00DC4E33" w:rsidRDefault="0085724A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Objeto:</w:t>
            </w:r>
            <w:r w:rsidR="00176EBA">
              <w:rPr>
                <w:b w:val="0"/>
                <w:iCs/>
                <w:color w:val="000000"/>
                <w:sz w:val="24"/>
                <w:szCs w:val="24"/>
              </w:rPr>
              <w:t xml:space="preserve"> Cooperação Técnica e Financeira</w:t>
            </w:r>
            <w:r w:rsidR="001E4ACD">
              <w:rPr>
                <w:b w:val="0"/>
                <w:iCs/>
                <w:color w:val="000000"/>
                <w:sz w:val="24"/>
                <w:szCs w:val="24"/>
              </w:rPr>
              <w:t xml:space="preserve"> para a manutenção do serviço de acolhimento institucional na modalidade de longa permanência desenvolvido pela Casa do Idoso São Joaquim e </w:t>
            </w:r>
            <w:proofErr w:type="spellStart"/>
            <w:proofErr w:type="gramStart"/>
            <w:r w:rsidR="001E4ACD">
              <w:rPr>
                <w:b w:val="0"/>
                <w:iCs/>
                <w:color w:val="000000"/>
                <w:sz w:val="24"/>
                <w:szCs w:val="24"/>
              </w:rPr>
              <w:t>Sant’Ana</w:t>
            </w:r>
            <w:proofErr w:type="spellEnd"/>
            <w:proofErr w:type="gramEnd"/>
            <w:r w:rsidR="001E4ACD">
              <w:rPr>
                <w:b w:val="0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5724A" w:rsidRPr="0085724A" w:rsidTr="001471B2">
        <w:trPr>
          <w:cnfStyle w:val="000000100000"/>
        </w:trPr>
        <w:tc>
          <w:tcPr>
            <w:cnfStyle w:val="001000000000"/>
            <w:tcW w:w="9344" w:type="dxa"/>
            <w:gridSpan w:val="2"/>
            <w:shd w:val="clear" w:color="auto" w:fill="auto"/>
          </w:tcPr>
          <w:p w:rsidR="0085724A" w:rsidRPr="00DC4E33" w:rsidRDefault="0085724A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Valor total</w:t>
            </w:r>
            <w:r w:rsidR="000A62B7" w:rsidRPr="00DC4E33">
              <w:rPr>
                <w:b w:val="0"/>
                <w:iCs/>
                <w:color w:val="000000"/>
                <w:sz w:val="24"/>
                <w:szCs w:val="24"/>
              </w:rPr>
              <w:t xml:space="preserve"> da parceria</w:t>
            </w:r>
            <w:r w:rsidRPr="00DC4E33">
              <w:rPr>
                <w:b w:val="0"/>
                <w:iCs/>
                <w:color w:val="000000"/>
                <w:sz w:val="24"/>
                <w:szCs w:val="24"/>
              </w:rPr>
              <w:t>:</w:t>
            </w:r>
            <w:r w:rsidR="000A62B7" w:rsidRPr="00DC4E33">
              <w:rPr>
                <w:b w:val="0"/>
                <w:iCs/>
                <w:color w:val="000000"/>
                <w:sz w:val="24"/>
                <w:szCs w:val="24"/>
              </w:rPr>
              <w:t xml:space="preserve"> R$</w:t>
            </w:r>
            <w:r w:rsidR="00176EBA">
              <w:rPr>
                <w:b w:val="0"/>
                <w:iCs/>
                <w:color w:val="000000"/>
                <w:sz w:val="24"/>
                <w:szCs w:val="24"/>
              </w:rPr>
              <w:t xml:space="preserve"> 25.252,30</w:t>
            </w:r>
          </w:p>
        </w:tc>
      </w:tr>
      <w:tr w:rsidR="000A62B7" w:rsidRPr="0085724A" w:rsidTr="001471B2">
        <w:tc>
          <w:tcPr>
            <w:cnfStyle w:val="001000000000"/>
            <w:tcW w:w="4672" w:type="dxa"/>
            <w:shd w:val="clear" w:color="auto" w:fill="auto"/>
          </w:tcPr>
          <w:p w:rsidR="000A62B7" w:rsidRPr="00DC4E33" w:rsidRDefault="000A62B7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Valor Estado: R$</w:t>
            </w:r>
            <w:r w:rsidR="00176EBA">
              <w:rPr>
                <w:b w:val="0"/>
                <w:iCs/>
                <w:color w:val="000000"/>
                <w:sz w:val="24"/>
                <w:szCs w:val="24"/>
              </w:rPr>
              <w:t xml:space="preserve"> 25.000,00</w:t>
            </w:r>
          </w:p>
        </w:tc>
        <w:tc>
          <w:tcPr>
            <w:tcW w:w="4672" w:type="dxa"/>
            <w:shd w:val="clear" w:color="auto" w:fill="auto"/>
          </w:tcPr>
          <w:p w:rsidR="000A62B7" w:rsidRPr="0085724A" w:rsidRDefault="000A62B7" w:rsidP="00E02DA6">
            <w:pPr>
              <w:spacing w:before="40"/>
              <w:jc w:val="both"/>
              <w:cnfStyle w:val="00000000000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Valor Contrapartida: R$</w:t>
            </w:r>
            <w:r w:rsidR="00176EBA">
              <w:rPr>
                <w:iCs/>
                <w:color w:val="000000"/>
                <w:sz w:val="24"/>
                <w:szCs w:val="24"/>
              </w:rPr>
              <w:t xml:space="preserve"> 252,30</w:t>
            </w:r>
          </w:p>
        </w:tc>
      </w:tr>
      <w:tr w:rsidR="000A62B7" w:rsidRPr="0085724A" w:rsidTr="001471B2">
        <w:trPr>
          <w:cnfStyle w:val="000000100000"/>
        </w:trPr>
        <w:tc>
          <w:tcPr>
            <w:cnfStyle w:val="001000000000"/>
            <w:tcW w:w="9344" w:type="dxa"/>
            <w:gridSpan w:val="2"/>
            <w:shd w:val="clear" w:color="auto" w:fill="auto"/>
          </w:tcPr>
          <w:p w:rsidR="000A62B7" w:rsidRPr="00DC4E33" w:rsidRDefault="000A62B7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Data da assinatura:</w:t>
            </w:r>
            <w:r w:rsidR="00176EBA">
              <w:rPr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="001E4ACD">
              <w:rPr>
                <w:b w:val="0"/>
                <w:iCs/>
                <w:color w:val="000000"/>
                <w:sz w:val="24"/>
                <w:szCs w:val="24"/>
              </w:rPr>
              <w:t>23/12/2020</w:t>
            </w:r>
          </w:p>
        </w:tc>
      </w:tr>
      <w:tr w:rsidR="000A62B7" w:rsidRPr="0085724A" w:rsidTr="001471B2">
        <w:tc>
          <w:tcPr>
            <w:cnfStyle w:val="001000000000"/>
            <w:tcW w:w="4672" w:type="dxa"/>
            <w:shd w:val="clear" w:color="auto" w:fill="auto"/>
          </w:tcPr>
          <w:p w:rsidR="000A62B7" w:rsidRPr="00DC4E33" w:rsidRDefault="000A62B7" w:rsidP="00E02DA6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Início da vigência:</w:t>
            </w:r>
            <w:r w:rsidR="001E4ACD">
              <w:rPr>
                <w:b w:val="0"/>
                <w:iCs/>
                <w:color w:val="000000"/>
                <w:sz w:val="24"/>
                <w:szCs w:val="24"/>
              </w:rPr>
              <w:t xml:space="preserve"> 30/12/2020</w:t>
            </w:r>
          </w:p>
        </w:tc>
        <w:tc>
          <w:tcPr>
            <w:tcW w:w="4672" w:type="dxa"/>
            <w:shd w:val="clear" w:color="auto" w:fill="auto"/>
          </w:tcPr>
          <w:p w:rsidR="000A62B7" w:rsidRPr="0085724A" w:rsidRDefault="000A62B7" w:rsidP="00E02DA6">
            <w:pPr>
              <w:spacing w:before="40"/>
              <w:jc w:val="both"/>
              <w:cnfStyle w:val="00000000000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Término da vigência:</w:t>
            </w:r>
            <w:r w:rsidR="001E4ACD">
              <w:rPr>
                <w:iCs/>
                <w:color w:val="000000"/>
                <w:sz w:val="24"/>
                <w:szCs w:val="24"/>
              </w:rPr>
              <w:t xml:space="preserve"> 30/11/2021</w:t>
            </w:r>
          </w:p>
        </w:tc>
      </w:tr>
    </w:tbl>
    <w:p w:rsidR="0085724A" w:rsidRDefault="0085724A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:rsidR="000A62B7" w:rsidRPr="00DC4E33" w:rsidRDefault="000A62B7" w:rsidP="001471B2">
      <w:pPr>
        <w:shd w:val="clear" w:color="auto" w:fill="F2F2F2" w:themeFill="background1" w:themeFillShade="F2"/>
        <w:spacing w:before="40"/>
        <w:jc w:val="both"/>
        <w:rPr>
          <w:b/>
          <w:iCs/>
          <w:color w:val="000000"/>
          <w:sz w:val="24"/>
          <w:szCs w:val="24"/>
        </w:rPr>
      </w:pPr>
      <w:r w:rsidRPr="00DC4E33">
        <w:rPr>
          <w:b/>
          <w:iCs/>
          <w:color w:val="000000"/>
          <w:sz w:val="24"/>
          <w:szCs w:val="24"/>
        </w:rPr>
        <w:t>Despesas com equipe de trabalho</w:t>
      </w:r>
    </w:p>
    <w:tbl>
      <w:tblPr>
        <w:tblStyle w:val="ListTable2Accent1"/>
        <w:tblW w:w="0" w:type="auto"/>
        <w:tblLook w:val="04A0"/>
      </w:tblPr>
      <w:tblGrid>
        <w:gridCol w:w="9344"/>
      </w:tblGrid>
      <w:tr w:rsidR="000A62B7" w:rsidRPr="00DC4E33" w:rsidTr="001471B2">
        <w:trPr>
          <w:cnfStyle w:val="100000000000"/>
        </w:trPr>
        <w:tc>
          <w:tcPr>
            <w:cnfStyle w:val="001000000000"/>
            <w:tcW w:w="9344" w:type="dxa"/>
            <w:shd w:val="clear" w:color="auto" w:fill="auto"/>
          </w:tcPr>
          <w:p w:rsidR="000A62B7" w:rsidRPr="00DC4E33" w:rsidRDefault="000A62B7" w:rsidP="00DF1A64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Funções desempenhadas pela equipe:</w:t>
            </w:r>
            <w:r w:rsidR="001E4ACD">
              <w:rPr>
                <w:b w:val="0"/>
                <w:iCs/>
                <w:color w:val="000000"/>
                <w:sz w:val="24"/>
                <w:szCs w:val="24"/>
              </w:rPr>
              <w:t xml:space="preserve"> Assistente Social, Coordenador, Cuidador de idosos diurno com salário família, Cuidador de idosos diurno, Cuidador de idosos noturno, Cozinheira, Lavadeira, Servente de Limpeza com salário família, Servente de limpeza noturno.</w:t>
            </w:r>
          </w:p>
        </w:tc>
      </w:tr>
      <w:tr w:rsidR="000A62B7" w:rsidRPr="00DC4E33" w:rsidTr="001471B2">
        <w:trPr>
          <w:cnfStyle w:val="000000100000"/>
        </w:trPr>
        <w:tc>
          <w:tcPr>
            <w:cnfStyle w:val="001000000000"/>
            <w:tcW w:w="9344" w:type="dxa"/>
            <w:shd w:val="clear" w:color="auto" w:fill="auto"/>
          </w:tcPr>
          <w:p w:rsidR="000A62B7" w:rsidRPr="00DC4E33" w:rsidRDefault="000A62B7" w:rsidP="00DF1A64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Remuneração prevista para o exercício: R$</w:t>
            </w:r>
            <w:r w:rsidR="001E4ACD">
              <w:rPr>
                <w:b w:val="0"/>
                <w:iCs/>
                <w:color w:val="000000"/>
                <w:sz w:val="24"/>
                <w:szCs w:val="24"/>
              </w:rPr>
              <w:t xml:space="preserve"> 25.252,30</w:t>
            </w:r>
          </w:p>
        </w:tc>
      </w:tr>
      <w:tr w:rsidR="000A62B7" w:rsidRPr="00DC4E33" w:rsidTr="001471B2">
        <w:tc>
          <w:tcPr>
            <w:cnfStyle w:val="001000000000"/>
            <w:tcW w:w="9344" w:type="dxa"/>
            <w:shd w:val="clear" w:color="auto" w:fill="auto"/>
          </w:tcPr>
          <w:p w:rsidR="000A62B7" w:rsidRPr="00DC4E33" w:rsidRDefault="000A62B7" w:rsidP="00C87BE3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 xml:space="preserve">Valor total da remuneração: </w:t>
            </w:r>
            <w:r w:rsidR="001E4ACD" w:rsidRPr="00DC4E33">
              <w:rPr>
                <w:b w:val="0"/>
                <w:iCs/>
                <w:color w:val="000000"/>
                <w:sz w:val="24"/>
                <w:szCs w:val="24"/>
              </w:rPr>
              <w:t>R$</w:t>
            </w:r>
            <w:r w:rsidR="001E4ACD">
              <w:rPr>
                <w:b w:val="0"/>
                <w:iCs/>
                <w:color w:val="000000"/>
                <w:sz w:val="24"/>
                <w:szCs w:val="24"/>
              </w:rPr>
              <w:t xml:space="preserve"> 25.252,30</w:t>
            </w:r>
          </w:p>
        </w:tc>
      </w:tr>
    </w:tbl>
    <w:p w:rsidR="000A62B7" w:rsidRDefault="000A62B7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:rsidR="000A62B7" w:rsidRPr="00DC4E33" w:rsidRDefault="000A62B7" w:rsidP="001471B2">
      <w:pPr>
        <w:shd w:val="clear" w:color="auto" w:fill="F2F2F2" w:themeFill="background1" w:themeFillShade="F2"/>
        <w:spacing w:before="40"/>
        <w:jc w:val="both"/>
        <w:rPr>
          <w:b/>
          <w:iCs/>
          <w:color w:val="000000"/>
          <w:sz w:val="24"/>
          <w:szCs w:val="24"/>
        </w:rPr>
      </w:pPr>
      <w:r w:rsidRPr="00DC4E33">
        <w:rPr>
          <w:b/>
          <w:iCs/>
          <w:color w:val="000000"/>
          <w:sz w:val="24"/>
          <w:szCs w:val="24"/>
        </w:rPr>
        <w:t>Repasse dos recursos</w:t>
      </w:r>
    </w:p>
    <w:tbl>
      <w:tblPr>
        <w:tblStyle w:val="ListTable2Accent1"/>
        <w:tblW w:w="0" w:type="auto"/>
        <w:tblLook w:val="04A0"/>
      </w:tblPr>
      <w:tblGrid>
        <w:gridCol w:w="9344"/>
      </w:tblGrid>
      <w:tr w:rsidR="000A62B7" w:rsidRPr="00DC4E33" w:rsidTr="001471B2">
        <w:trPr>
          <w:cnfStyle w:val="100000000000"/>
        </w:trPr>
        <w:tc>
          <w:tcPr>
            <w:cnfStyle w:val="001000000000"/>
            <w:tcW w:w="9344" w:type="dxa"/>
            <w:shd w:val="clear" w:color="auto" w:fill="auto"/>
          </w:tcPr>
          <w:p w:rsidR="000A62B7" w:rsidRPr="00DC4E33" w:rsidRDefault="000A62B7" w:rsidP="00226791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Valor total liberado: R$</w:t>
            </w:r>
            <w:r w:rsidR="001E4ACD">
              <w:rPr>
                <w:b w:val="0"/>
                <w:iCs/>
                <w:color w:val="000000"/>
                <w:sz w:val="24"/>
                <w:szCs w:val="24"/>
              </w:rPr>
              <w:t xml:space="preserve"> 25.000</w:t>
            </w:r>
          </w:p>
        </w:tc>
      </w:tr>
      <w:tr w:rsidR="000A62B7" w:rsidRPr="00DC4E33" w:rsidTr="001471B2">
        <w:trPr>
          <w:cnfStyle w:val="000000100000"/>
        </w:trPr>
        <w:tc>
          <w:tcPr>
            <w:cnfStyle w:val="001000000000"/>
            <w:tcW w:w="9344" w:type="dxa"/>
            <w:shd w:val="clear" w:color="auto" w:fill="auto"/>
          </w:tcPr>
          <w:p w:rsidR="000A62B7" w:rsidRPr="00DC4E33" w:rsidRDefault="000A62B7" w:rsidP="00226791">
            <w:pPr>
              <w:spacing w:before="40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DC4E33">
              <w:rPr>
                <w:b w:val="0"/>
                <w:iCs/>
                <w:color w:val="000000"/>
                <w:sz w:val="24"/>
                <w:szCs w:val="24"/>
              </w:rPr>
              <w:t>Data:</w:t>
            </w:r>
            <w:r w:rsidR="001E4ACD">
              <w:rPr>
                <w:b w:val="0"/>
                <w:iCs/>
                <w:color w:val="000000"/>
                <w:sz w:val="24"/>
                <w:szCs w:val="24"/>
              </w:rPr>
              <w:t xml:space="preserve"> 02/02/2021</w:t>
            </w:r>
          </w:p>
        </w:tc>
      </w:tr>
    </w:tbl>
    <w:p w:rsidR="000A62B7" w:rsidRDefault="000A62B7" w:rsidP="00F36D1F">
      <w:pPr>
        <w:spacing w:before="40"/>
        <w:jc w:val="both"/>
        <w:rPr>
          <w:iCs/>
          <w:color w:val="000000"/>
          <w:sz w:val="24"/>
          <w:szCs w:val="24"/>
        </w:rPr>
      </w:pPr>
    </w:p>
    <w:p w:rsidR="000A62B7" w:rsidRPr="00DC4E33" w:rsidRDefault="000A62B7" w:rsidP="001471B2">
      <w:pPr>
        <w:shd w:val="clear" w:color="auto" w:fill="F2F2F2" w:themeFill="background1" w:themeFillShade="F2"/>
        <w:spacing w:before="40"/>
        <w:jc w:val="both"/>
        <w:rPr>
          <w:b/>
          <w:iCs/>
          <w:sz w:val="24"/>
          <w:szCs w:val="24"/>
        </w:rPr>
      </w:pPr>
      <w:r w:rsidRPr="00DC4E33">
        <w:rPr>
          <w:b/>
          <w:iCs/>
          <w:sz w:val="24"/>
          <w:szCs w:val="24"/>
        </w:rPr>
        <w:t xml:space="preserve">Prestação de contas </w:t>
      </w:r>
    </w:p>
    <w:tbl>
      <w:tblPr>
        <w:tblStyle w:val="ListTable2Accent1"/>
        <w:tblW w:w="0" w:type="auto"/>
        <w:tblLook w:val="04A0"/>
      </w:tblPr>
      <w:tblGrid>
        <w:gridCol w:w="9344"/>
      </w:tblGrid>
      <w:tr w:rsidR="000A62B7" w:rsidRPr="00DC4E33" w:rsidTr="001471B2">
        <w:trPr>
          <w:cnfStyle w:val="100000000000"/>
        </w:trPr>
        <w:tc>
          <w:tcPr>
            <w:cnfStyle w:val="001000000000"/>
            <w:tcW w:w="9344" w:type="dxa"/>
            <w:shd w:val="clear" w:color="auto" w:fill="auto"/>
          </w:tcPr>
          <w:p w:rsidR="000A62B7" w:rsidRPr="00DC4E33" w:rsidRDefault="000A62B7" w:rsidP="00841202">
            <w:pPr>
              <w:spacing w:before="40"/>
              <w:jc w:val="both"/>
              <w:rPr>
                <w:b w:val="0"/>
                <w:iCs/>
                <w:sz w:val="24"/>
                <w:szCs w:val="24"/>
              </w:rPr>
            </w:pPr>
            <w:r w:rsidRPr="00DC4E33">
              <w:rPr>
                <w:b w:val="0"/>
                <w:iCs/>
                <w:sz w:val="24"/>
                <w:szCs w:val="24"/>
              </w:rPr>
              <w:t>Data prevista para apresentação:</w:t>
            </w:r>
            <w:r w:rsidR="001E4ACD">
              <w:rPr>
                <w:b w:val="0"/>
                <w:iCs/>
                <w:sz w:val="24"/>
                <w:szCs w:val="24"/>
              </w:rPr>
              <w:t xml:space="preserve"> </w:t>
            </w:r>
            <w:r w:rsidR="003141CC">
              <w:rPr>
                <w:b w:val="0"/>
                <w:iCs/>
                <w:sz w:val="24"/>
                <w:szCs w:val="24"/>
              </w:rPr>
              <w:t>10/12/2021</w:t>
            </w:r>
          </w:p>
        </w:tc>
      </w:tr>
      <w:tr w:rsidR="000A62B7" w:rsidRPr="00DC4E33" w:rsidTr="001471B2">
        <w:trPr>
          <w:cnfStyle w:val="000000100000"/>
        </w:trPr>
        <w:tc>
          <w:tcPr>
            <w:cnfStyle w:val="001000000000"/>
            <w:tcW w:w="9344" w:type="dxa"/>
            <w:shd w:val="clear" w:color="auto" w:fill="auto"/>
          </w:tcPr>
          <w:p w:rsidR="000A62B7" w:rsidRPr="00DC4E33" w:rsidRDefault="000A62B7" w:rsidP="00841202">
            <w:pPr>
              <w:spacing w:before="40"/>
              <w:jc w:val="both"/>
              <w:rPr>
                <w:b w:val="0"/>
                <w:iCs/>
                <w:sz w:val="24"/>
                <w:szCs w:val="24"/>
              </w:rPr>
            </w:pPr>
            <w:r w:rsidRPr="00DC4E33">
              <w:rPr>
                <w:b w:val="0"/>
                <w:iCs/>
                <w:sz w:val="24"/>
                <w:szCs w:val="24"/>
              </w:rPr>
              <w:t>Data da apresentação:</w:t>
            </w:r>
            <w:r w:rsidR="003141CC">
              <w:rPr>
                <w:b w:val="0"/>
                <w:iCs/>
                <w:sz w:val="24"/>
                <w:szCs w:val="24"/>
              </w:rPr>
              <w:t xml:space="preserve"> 10/12/2021</w:t>
            </w:r>
          </w:p>
        </w:tc>
      </w:tr>
      <w:tr w:rsidR="000A62B7" w:rsidRPr="00DC4E33" w:rsidTr="001471B2">
        <w:tc>
          <w:tcPr>
            <w:cnfStyle w:val="001000000000"/>
            <w:tcW w:w="9344" w:type="dxa"/>
            <w:shd w:val="clear" w:color="auto" w:fill="auto"/>
          </w:tcPr>
          <w:p w:rsidR="000A62B7" w:rsidRPr="00DC4E33" w:rsidRDefault="000A62B7" w:rsidP="00841202">
            <w:pPr>
              <w:spacing w:before="40"/>
              <w:jc w:val="both"/>
              <w:rPr>
                <w:b w:val="0"/>
                <w:iCs/>
                <w:sz w:val="24"/>
                <w:szCs w:val="24"/>
              </w:rPr>
            </w:pPr>
            <w:r w:rsidRPr="00DC4E33">
              <w:rPr>
                <w:b w:val="0"/>
                <w:iCs/>
                <w:sz w:val="24"/>
                <w:szCs w:val="24"/>
              </w:rPr>
              <w:t>Prazo para análise da prestação de contas:</w:t>
            </w:r>
            <w:r w:rsidR="003141CC">
              <w:rPr>
                <w:b w:val="0"/>
                <w:iCs/>
                <w:sz w:val="24"/>
                <w:szCs w:val="24"/>
              </w:rPr>
              <w:t xml:space="preserve"> 17/12/2021</w:t>
            </w:r>
          </w:p>
        </w:tc>
      </w:tr>
      <w:tr w:rsidR="000A62B7" w:rsidRPr="00DC4E33" w:rsidTr="001471B2">
        <w:trPr>
          <w:cnfStyle w:val="000000100000"/>
        </w:trPr>
        <w:tc>
          <w:tcPr>
            <w:cnfStyle w:val="001000000000"/>
            <w:tcW w:w="9344" w:type="dxa"/>
            <w:shd w:val="clear" w:color="auto" w:fill="auto"/>
          </w:tcPr>
          <w:p w:rsidR="000A62B7" w:rsidRPr="00DC4E33" w:rsidRDefault="000A62B7" w:rsidP="00841202">
            <w:pPr>
              <w:spacing w:before="40"/>
              <w:jc w:val="both"/>
              <w:rPr>
                <w:b w:val="0"/>
                <w:iCs/>
                <w:sz w:val="24"/>
                <w:szCs w:val="24"/>
              </w:rPr>
            </w:pPr>
            <w:r w:rsidRPr="00DC4E33">
              <w:rPr>
                <w:b w:val="0"/>
                <w:iCs/>
                <w:sz w:val="24"/>
                <w:szCs w:val="24"/>
              </w:rPr>
              <w:t xml:space="preserve">Resultado da análise da prestação de contas: </w:t>
            </w:r>
            <w:r w:rsidR="003141CC">
              <w:rPr>
                <w:b w:val="0"/>
                <w:iCs/>
                <w:sz w:val="24"/>
                <w:szCs w:val="24"/>
              </w:rPr>
              <w:t xml:space="preserve"> 24/12/2021</w:t>
            </w:r>
          </w:p>
        </w:tc>
      </w:tr>
    </w:tbl>
    <w:p w:rsidR="005F79A1" w:rsidRDefault="005F79A1" w:rsidP="000A62B7">
      <w:pPr>
        <w:spacing w:before="40"/>
        <w:jc w:val="both"/>
        <w:rPr>
          <w:iCs/>
          <w:sz w:val="24"/>
          <w:szCs w:val="24"/>
        </w:rPr>
      </w:pPr>
    </w:p>
    <w:p w:rsidR="001471B2" w:rsidRDefault="001471B2" w:rsidP="000A62B7">
      <w:pPr>
        <w:spacing w:before="40"/>
        <w:jc w:val="both"/>
        <w:rPr>
          <w:iCs/>
          <w:sz w:val="24"/>
          <w:szCs w:val="24"/>
        </w:rPr>
      </w:pPr>
    </w:p>
    <w:p w:rsidR="001471B2" w:rsidRDefault="001471B2" w:rsidP="000A62B7">
      <w:pPr>
        <w:spacing w:before="40"/>
        <w:jc w:val="both"/>
        <w:rPr>
          <w:iCs/>
          <w:sz w:val="24"/>
          <w:szCs w:val="24"/>
        </w:rPr>
      </w:pPr>
    </w:p>
    <w:p w:rsidR="001471B2" w:rsidRDefault="001471B2" w:rsidP="000A62B7">
      <w:pPr>
        <w:spacing w:before="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Atualizado em: </w:t>
      </w:r>
      <w:r w:rsidR="001E4ACD">
        <w:rPr>
          <w:iCs/>
          <w:sz w:val="24"/>
          <w:szCs w:val="24"/>
        </w:rPr>
        <w:t>04/02/2021</w:t>
      </w:r>
    </w:p>
    <w:p w:rsidR="00BA4A3B" w:rsidRDefault="00BA4A3B" w:rsidP="00BA4A3B">
      <w:pPr>
        <w:spacing w:before="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Em cumprimento ao artigo 11 da Lei nº 13.019/2014</w:t>
      </w:r>
    </w:p>
    <w:p w:rsidR="00BA4A3B" w:rsidRPr="005F79A1" w:rsidRDefault="00BA4A3B" w:rsidP="000A62B7">
      <w:pPr>
        <w:spacing w:before="40"/>
        <w:jc w:val="both"/>
        <w:rPr>
          <w:iCs/>
          <w:sz w:val="24"/>
          <w:szCs w:val="24"/>
        </w:rPr>
      </w:pPr>
    </w:p>
    <w:sectPr w:rsidR="00BA4A3B" w:rsidRPr="005F79A1" w:rsidSect="0085724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6D1F"/>
    <w:rsid w:val="000A62B7"/>
    <w:rsid w:val="001471B2"/>
    <w:rsid w:val="00176EBA"/>
    <w:rsid w:val="001E4ACD"/>
    <w:rsid w:val="003141CC"/>
    <w:rsid w:val="004A48CC"/>
    <w:rsid w:val="00591C42"/>
    <w:rsid w:val="005F79A1"/>
    <w:rsid w:val="00643EEA"/>
    <w:rsid w:val="006B3806"/>
    <w:rsid w:val="006C61AB"/>
    <w:rsid w:val="0085724A"/>
    <w:rsid w:val="00887E7D"/>
    <w:rsid w:val="00893FAB"/>
    <w:rsid w:val="0093459D"/>
    <w:rsid w:val="00B43919"/>
    <w:rsid w:val="00BA4A3B"/>
    <w:rsid w:val="00D0284D"/>
    <w:rsid w:val="00DC4E33"/>
    <w:rsid w:val="00F34251"/>
    <w:rsid w:val="00F3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1F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1">
    <w:name w:val="List Table 2 Accent 1"/>
    <w:basedOn w:val="Tabelanormal"/>
    <w:uiPriority w:val="47"/>
    <w:rsid w:val="00DC4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DC4E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1F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1">
    <w:name w:val="List Table 2 Accent 1"/>
    <w:basedOn w:val="Tabelanormal"/>
    <w:uiPriority w:val="47"/>
    <w:rsid w:val="00DC4E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DC4E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Aparecida Bolda</dc:creator>
  <cp:lastModifiedBy>Usuário do Windows</cp:lastModifiedBy>
  <cp:revision>5</cp:revision>
  <dcterms:created xsi:type="dcterms:W3CDTF">2020-01-17T15:24:00Z</dcterms:created>
  <dcterms:modified xsi:type="dcterms:W3CDTF">2021-02-03T18:01:00Z</dcterms:modified>
</cp:coreProperties>
</file>